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ПОЛИТИКА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клуба «Огон</w:t>
      </w:r>
      <w:r w:rsidDel="00000000" w:rsidR="00000000" w:rsidRPr="00000000">
        <w:rPr>
          <w:b w:val="1"/>
          <w:bCs w:val="1"/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к» (сайт ogonek-club.ru)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Версия: 1.0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утверждения: 02 сентября 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0" w:line="276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Оператор: индивидуальный предприниматель Мельникова Екатерина Александровна (ОГРНИП 326774600616849, ИНН 323306205668), далее — Оператор или клуб «Огон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Настоящая Политика обработки персональных данных (далее — Политика) разработана в соответствии с Федеральным законом от 27.07.2006 № 152-ФЗ «О персональных данных» (далее — 152-ФЗ),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01.11.2012 № 1119, приказом Роскомнадзора от 28.10.2022 № 180, Гражданским кодексом Российской Федерации и иными актами, регулирующими обработку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Политика определяет порядок обработки персональных данных, цели, правовые основания, способы, условия, сроки хранения и меры по обеспечению безопасности персональных данных при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 заявок, создании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тных записей, предоставлении доступа к платформе, проведении онлайн-занятий информационно-консультационного (досугового) характера, ведении чатов,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 оплаты, направлении сервисных сообщений, а также при ином взаимодействии через сайт https://ogonek-club.ru, электронную почту, телефон и мессенджер Telegram.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Политика опубликована в свободном доступе на сайте https://ogonek-club.ru и доступна с любой страницы Сайта (как правило — в нижней части страницы). Ознакомление с Политикой обязательно для лиц, направляющих заявку, оплачивающих услуги, получающих доступ к платформе либо иным образом взаимодействующих с Оператором.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вправе изменять Политику при изменении процессов обработки, состава сервисов, законодательства Российской Федерации или требований уполномоченного органа. Актуальная версия размещается на Сайте с указанием даты утверждения. Продолжение использования Сайта после публикации новой редакции означает, что субъект персональных данных (законный представитель) ознакомлен с изменениями. Если изменение затрагивает цели или состав обработки, Оператор запрашивает новое согласие, когда это требуется 152-ФЗ.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Настоящая Политика является документом Оператора и устанавливает принципы, цели, правовые основания, способы, условия и порядок обработки персональных данных, а также меры по обеспечению их безопасности при эксплуатации сайта клуба «Огон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к» и оказании информационно-консультационных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Оператор обрабатывает персональные данные в целях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 и рассмотрения заявок, идентификации Заказчика и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нка, создания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записи, предоставления доступа к платформе (расписание, материалы, задания, «Огненный режим», групповой и личный чат), проведения онлайн-занятий, проверки направленных работ,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 оплаты и направления кассовых чеков, направления сервисных уведомлений, обеспечения безопасности платформы, рассмотрения обращений, исполнения договора (публичной оферты) и требований законодательства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Обработка осуществляется с соблюдением принципов и правил 152-ФЗ и направлена на защиту прав и свобод субъектов персональных данных, в том числе несовершеннолетних.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Политика применяется ко всем персональным данным, которые Оператор получает в связи с использованием сайта https://ogonek-club.ru и https://www.ogonek-club.ru, направлением заявки, созданием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записи, участием в занятиях и чатах, оплатой услуг, обращением в поддержку.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1.5. Персональные данные граждан Российской Федерации записываются, систематизируются, накапливаются, хранятся, уточняются и извлекаются с использованием баз данных, расположенных на территории Российской Федерации. Сервер Оператора размещ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 у хостинг-провайдера Timeweb (виртуальный сервер, ЦОД на территории Российской Федерации).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1.6. В части обработки персональных данных Политика имеет приоритет над иными документами Оператора, кроме случаев, когда федеральный закон устанавливает иное. Согласие на обработку персональных данных оформляется отдельным документом (отдельным действием) и не является частью публичной оферты.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Основные понятия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Политике используются понятия в значениях, определ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нных 152-ФЗ, а также следующие термины: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Персональные данные — любая информация, относящаяся прямо или косвенно к определ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нному или определяемому физическому лицу (субъекту персональных данных).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Обработка персональных данных — любое действие (операция) или совокупность действий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Оператор — индивидуальный предприниматель Мельникова Екатерина Александровна (ОГРНИП 326774600616849, ИНН 323306205668), самостоятельно организующая и осуществляющая обработку персональных данных, а также определяющая цели и содержание обработки.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2.4. Заказчик — совершеннолетнее физическое лицо, законный представитель несовершеннолетнего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нка, направляющее заявку и (или) заключающее договор с Оператором.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2.5.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нок (Получатель услуг) — несовершеннолетнее лицо, в интересах которого Заказчик запрашивает услуги и персональные данные которого обрабатываются Оператором.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2.6. Субъект персональных данных — Заказчик и (или)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нок, к которым относятся обрабатываемые персональные данные.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2.7. Сайт — интернет-ресурс https://ogonek-club.ru (включая зеркало https://www.ogonek-club.ru), в том числе форма заявки и личный кабинет.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2.8. Платформа — закрытая часть Сайта: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тные записи ролей «ученик», «преподаватель», «администратор», расписание, материалы, задания, чаты, «Огненный режим».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2.9. Специалист — физическое лицо, привлеч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нное Оператором для проведения занятий и коммуникации на Платформе, получающее доступ к персональным данным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ме, необходимом для исполнения порученных функций.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2.10. Иные термины толкуются в соответствии с 152-ФЗ, публичной офертой и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Правовые основания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Обработка осуществляется при наличии хотя бы одного из следующих оснований: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согласие субъекта персональных данных либо законного представителя несовершеннолетнего (пункт 1 части 1 статьи 6, статья 9 152-ФЗ), выражаемое отдельным действием (отметка в форме заявки, не проставленная заранее);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заключение и исполнение договора, стороной которого является Заказчик, а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нок является выгодоприобретателем (пункт 5 части 1 статьи 6 152-ФЗ) —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ме, необходимом для оказания услуг по оферте;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исполнение обязанностей, возложенных на Оператора законодательством Российской Федерации, в том числе о применении контрольно-кассовой техники, налоговым законодательством, законодательством об информации (пункт 2 части 1 статьи 6 152-ФЗ);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осуществление прав и законных интересов Оператора при условии, что не нарушаются права и свободы субъекта (пункт 7 части 1 статьи 6 152-ФЗ), в части обеспечения безопасности Платформы, модерации чатов, защиты несовершеннолетних и рассмотрения претензий.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Согласие на обработку персональных данных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нка, не достигшего 14 лет, да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законный представитель. В отношении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 в возрасте от 14 до 18 лет согласие да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законный представитель; при наличии технической возможности Оператор вправе дополнительно фиксировать волеизъявление самого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Отправка рекламных сообщений (акции, новые направления, предложение приобрести новый абонемент, не связанное с исполнением текущего договора) допускается только при наличии отдельного согласия Заказчика в соответствии с Федеральным законом от 13.03.2006 № 38-ФЗ «О рекламе». Сервисные сообщения об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записи, расписании, переносе занятия, статусе оплаты и истечении абонемента рекламой не являются.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Перечень обрабатываемых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Оператор обрабатывает следующие категории персональных данных в зависимости от этапа взаимодействия.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Данные Заказчика, указываемые в заявке и при переписке: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фамилия, имя, отчество;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адрес электронной почты;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номер телефона;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идентификатор (логин) в мессенджере Telegram, если Заказчик его сообщил;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сведения о статусе законного представителя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нка, подтверждаемые Заказчиком в форме заявки;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содержание обращений, пожеланий к занятиям, претензий.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Данные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фамилия, имя;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класс (3–11);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дата рождения — если указана;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выбранные направления (физика, математика, английский язык);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сведения о группе, расписании и посещаемости;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тные данные для входа на Платформу (логин; пароль хранится в преобразованном виде);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сообщения в групповом и личном чате;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фотографии и файлы выполненных заданий (решения задач), направляемые через Платформу;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голосовые сообщения — после включения соответствующей функции Платформы; такие сообщения обрабатываются как содержание переписки и не используются для идентификации по голосу;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результаты проверки работ и комментарии Специалиста информационно-консультационного характера.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Данные, связанные с оплатой: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факт, сумма, дата и статус платежа;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идентификатор платежа плат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жного агрегатора;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адрес электронной почты и (или) телефон для направления кассового чека.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не получает и не хранит полные реквизиты банковских карт. Плат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жные данные карты вводятся на стороне плат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жного агрегатора.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Технические данные: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IP-адрес;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дата и время обращения;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тип и версия браузера и устройства;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40" w:line="276" w:lineRule="auto"/>
        <w:jc w:val="both"/>
        <w:rPr/>
      </w:pPr>
      <w:r w:rsidDel="00000000" w:rsidR="00000000" w:rsidRPr="00000000">
        <w:rPr>
          <w:rtl w:val="0"/>
        </w:rPr>
        <w:t xml:space="preserve">— данные сессии и сведения о входе в учетную запись, сохраняемые в локальном хранилище браузера;</w:t>
      </w:r>
    </w:p>
    <w:p w:rsidR="00000000" w:rsidDel="00000000" w:rsidP="00000000" w:rsidRDefault="00000000" w:rsidRPr="00000000" w14:paraId="00000043">
      <w:pPr>
        <w:spacing w:after="140" w:line="276" w:lineRule="auto"/>
        <w:jc w:val="both"/>
        <w:rPr/>
      </w:pPr>
      <w:r w:rsidDel="00000000" w:rsidR="00000000" w:rsidRPr="00000000">
        <w:rPr>
          <w:rtl w:val="0"/>
        </w:rPr>
        <w:t xml:space="preserve">— метки источника перехода, если они переданы в адресе страницы;</w:t>
      </w:r>
    </w:p>
    <w:p w:rsidR="00000000" w:rsidDel="00000000" w:rsidP="00000000" w:rsidRDefault="00000000" w:rsidRPr="00000000" w14:paraId="00000044">
      <w:pPr>
        <w:spacing w:after="140" w:line="276" w:lineRule="auto"/>
        <w:jc w:val="both"/>
        <w:rPr/>
      </w:pPr>
      <w:r w:rsidDel="00000000" w:rsidR="00000000" w:rsidRPr="00000000">
        <w:rPr>
          <w:rtl w:val="0"/>
        </w:rPr>
        <w:t xml:space="preserve">— статус ознакомления с уведомлением о файлах cookie и локальном хранилище браузера.</w:t>
      </w:r>
    </w:p>
    <w:p w:rsidR="00000000" w:rsidDel="00000000" w:rsidP="00000000" w:rsidRDefault="00000000" w:rsidRPr="00000000" w14:paraId="0000004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Оператор не запрашивает и не обрабатывает специальные категории персональных данных (о состоянии здоровья, расовой или национальной принадлежности, политических взглядах, религиозных убеждениях, интимной жизни) и биометрические персональные данные в целях идентификации. Заказчику и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нку запрещается направлять такие сведения через Сайт и чаты. Если Заказчик по собственной инициативе сообщит о болезни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 для переноса занятия, эти сведения используются только для согласования переноса и не образуют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состояния здоровья.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4.3. Сайт предназначен для заключения договора с совершеннолетним Заказчиком в интересах несовершеннолетнего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нка. Целенаправленный сбор персональных данных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 без участия законного представителя Оператор не осуществляет. Заявка должна направляться Заказчиком.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4.4. Оператор не обрабатывает данные сверх указанных в настоящем разделе. Поле «пожелания к занятиям» используется только для организации услуг и не предполагает сбора избыточных сведений.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Цели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Обработка осуществляется исключительно в следующих целях: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м,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и рассмотрение заявки; связь с Заказчиком;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проверка и фиксация статуса законного представителя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 заявления Заказчика;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создание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записи, направление логина, пароля и ссылки для входа на электронную почту Заказчика;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предоставление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нку доступа к Платформе, занятиям, материалам, заданиям, «Огненному режиму» и чатам;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проведение онлайн-занятий, проверка работ, направление комментариев;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посещаемости, переносов и срока абонемента;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 оплаты, идентификация платежа, направление кассового чека;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направление сервисных сообщений (уч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тная запись, расписание, перенос, статус оплаты, истечение абонемента, ответы на обращения) по электронной почте, телефону и в Telegram;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модерация чатов, обеспечение безопасности Платформы и защита несовершеннолетних;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рассмотрение претензий, запросов субъекта и требований уполномоченных органов;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исполнение обязанностей, установленных законодательством Российской Федерации;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направление рекламных сообщений — только при наличии отдельного согласия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Оператор не использует персональные данные для целей, не указанных в пункте 5.1.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Принципы и условия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Обработка осуществляется на основе принципов части 1 статьи 5 152-ФЗ: законности и справедливости; ограничения обработки заранее определ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нными целями; недопустимости объединения баз, обрабатываемых в несовместимых целях; соответствия содержания и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 данных заявленным целям; точности и актуальности; хранения не дольше, чем требуют цели, если иной срок не установлен законом; конфиденциальности и безопасности.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6.2. Обработка допускается только при наличии правового основания, предусмотренного стать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й 6 152-ФЗ.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6.3. Оператор не принимает решений, порождающих юридические последствия в отношении субъекта либо иным образом затрагивающих его права, исключительно на основании автоматизированной обработки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6.4. Согласие получается отдельно от акцепта оферты. Отсутствие согласия на обработку персональных данных препятствует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му заявки. Отказ от согласия на рекламу не препятствует заключению договора и оказанию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Порядок и условия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7.1. Обработка осуществляется как с использованием средств автоматизации, так и без них.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7.2. Сбор осуществляется: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при заполнении и отправке формы заявки на Сайте;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при создании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 администратором Оператора;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при использовании Платформы (чат, загрузка работ, вход, действия в личном кабинете);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при оплате через плат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жный агрегатор;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автоматически при посещении Сайта (технические данные);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при обращениях Заказчика по электронной почте, телефону и в Telegram.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7.3. Хранение осуществляется на электронном носителе (база данных ogonek.db и файлы загрузок) на виртуальном сервере Оператора, размещ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нном в ЦОД на территории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7.4. Использование персональных данных допускается только в целях раздела 5 и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ме, необходимом для этих целей.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7.5. Доступ к персональным данным имеют Оператор (администратор) и Специалисты — каждый в пределах своих групп и функций. Администратор имеет доступ ко всем чатам в целях организации услуг, модерации и безопасности несовершеннолетних. Специалист имеет доступ к чатам и работам своих групп.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7.6. Передача третьим лицам осуществляется только при наличии правовых оснований и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ме, необходимом для целей обработки, либо по требованию закона.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7.7. Блокирование производится при выявлении неправомерной обработки либо по требованию субъекта, законного представителя или уполномоченного органа.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7.8. Уничтожение или обезличивание производится по достижении целей, при отзыве согласия (если обработка вед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тся только на основании согласия), по требованию субъекта, законного представителя или уполномоченного органа, а также по истечении сроков хранения.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7.9. Ответственным за организацию обработки персональных данных является сам Оператор — Мельникова Екатерина Александровна.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7.10. Доступ предоставляется только лицам, которым он необходим для выполнения функций, и которые уведомлены о требованиях 152-ФЗ и настоящей Политики. Специалисты допускаются к данным на основании договора с Оператором и обязанности соблюдать конфиденциальность.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Передача персональных данных третьим лицам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Оператор не прода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персональные данные и не переда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их третьим лицам, за исключением случаев, предусмотренных Политикой и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8.2. Оператор поручает обработку либо переда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данные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ме, необходимом для соответствующей цели, следующим лицам: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хостинг-провайдер Timeweb (АО «ТаймВэб» / аффилированные лица, оказывающие услугу виртуального сервера) — размещение Сайта, базы данных и файлов на территории Российской Федерации;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плат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жный агрегатор «ЮKassa» (ООО НКО «ЮМани» либо иное лицо, с которым Оператор заключит договор эквайринга) — при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 платежей и направление кассового чека (электронная почта и (или) телефон, сумма и параметры платежа);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оператор электронной почты, через который Заказчик получает письма (направление логина, пароля, ссылки для входа и сервисных сообщений на указанный Заказчиком адрес);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Telegram Messenger Inc. / лицо, обеспечивающее работу мессенджера Telegram — если Заказчик указал Telegram как контакт либо переписка вед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тся в этом мессенджере (номер телефона, имя, текст сообщений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 переписки);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Специалисты Оператора — доступ к данным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 и переписке в объ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ме, необходимом для проведения занятий и проверки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8.3. </w:t>
      </w:r>
      <w:r w:rsidDel="00000000" w:rsidR="00000000" w:rsidRPr="00000000">
        <w:rPr>
          <w:rtl w:val="0"/>
        </w:rPr>
        <w:t xml:space="preserve">Сервисы веб-аналитики (Яндекс.Метрика, Google Analytics, пиксель социальной сети «ВКонтакте») Оператором не подключены.</w:t>
      </w:r>
    </w:p>
    <w:p w:rsidR="00000000" w:rsidDel="00000000" w:rsidP="00000000" w:rsidRDefault="00000000" w:rsidRPr="00000000" w14:paraId="0000007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8.4. Оператор вправе передавать персональные данные государственным органам по основаниям и в порядке, установленным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8.5. При поручении обработки иному лицу Оператор заключает договор (поручение), предусматривающий перечень данных и действий, цели, обязанность соблюдать конфиденциальность и требования 152-ФЗ, в том числе локализацию при сборе данных граждан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Трансграничная передача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9.1. Основная база персональных данных граждан Российской Федерации размещается и обрабатывается на территории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9.2. Возможна трансграничная передача в следующих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использование мессенджера Telegram по инициативе Заказчика (контакт в заявке либо переписка): инфраструктура мессенджера может находиться за пределами Российской Федерации;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загрузка шрифтов Google Fonts при отображении Сайта: браузер Заказчика может обратиться к серверам Google и передать технический идентификатор (IP-адрес, сведения о браузере). Иной аналитики Google Оператор не использует.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9.3. Оператор не хранит основную базу заявок,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тных записей и чатов на серверах иностранных государств.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9.4. Если трансграничная передача осуществляется, Оператор исполняет требования статьи 12 152-ФЗ, в том числе уведомляет уполномоченный орган в установленных случаях. Заказчик, указывая Telegram и открывая Сайт, осведомл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 о возможных запросах браузера к серверам шрифтов и о работе мессенджера.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9.5. Заказчик вправе не указывать Telegram и использовать только электронную почту и телефон. Отключение загрузки внешних шрифтов возможно средствами браузера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Меры по защите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10.1. Оператор принимает правовые, организационные и технические меры, направленные на защиту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10.2. К организационным мерам относятся: назначение ответственного за организацию обработки; ограничение круга лиц, имеющих доступ; ознакомление таких лиц с требованиями 152-ФЗ и Политики; разграничение доступа администратора и Специалистов; внутренний контроль процессов обработки.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10.3. К техническим мерам относятся: </w:t>
      </w:r>
      <w:r w:rsidDel="00000000" w:rsidR="00000000" w:rsidRPr="00000000">
        <w:rPr>
          <w:rtl w:val="0"/>
        </w:rPr>
        <w:t xml:space="preserve">использование защищенного соединения при передаче данных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размещение сервера и базы на территории Российской Федерации; разграничение ролей «ученик», «преподаватель», «администратор»; хранение паролей в преобразованном (хешированном) виде; исключение хранения полных плат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жных реквизитов карт; ограничение срока хранения чатов и файлов работ; резервное копирование; ведение журналов входа и действий, необходимых для безопасности.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10.4.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тные данные для входа направляются Заказчику по электронной почте. Заказчик обязан обеспечить их сохранность и не передавать третьим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10.5. При инциденте, связанном с нарушением безопасности персональных данных, Оператор проводит внутреннее разбирательство, принимает меры по устранению последствий и уведомляет уполномоченный орган и субъектов в порядке и сроки, установленные 152-ФЗ.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11. Сроки хранения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11.1. Персональные данные хранятся не дольше, чем этого требуют цели обработки, если иной срок не установлен федеральным законом.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11.2. Оператор устанавливает следующие сроки: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данные заявки и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 — в течение срока оказания услуг и 1 (одного) года после окончания последнего абонемента либо после отказа от пробного доступа без оплаты, если более длительный срок не требуется для претензий или закона;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сообщения чатов и файлы работ (фотографии решений, голосовые сообщения) — 1 (один) год с даты соответствующего сообщения или файла;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данные, связанные с оплатой и кассовыми чеками, — в течение сроков, установленных налоговым законодательством и законодательством о применении ККТ;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технические логи и сведения о сессии — в течение срока, необходимого для обеспечения безопасности Сайта, после чего удаляются или обезличиваются;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данные, обрабатываемые только на основании согласия, — до отзыва согласия либо достижения цели обработки.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11.3. По истечении сроков персональные данные уничтожаются или обезличиваются, за исключением сведений, обязательное хранение которых предусмотрено законом.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 Права субъектов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12.1. Субъект персональных данных, а в отношении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 — его законный представитель, имеет право: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получать информацию, касающуюся обработки его персональных данных (персональных данных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требовать уточнения, блокирования или уничтожения персональных данных, если они неполны, устарели, неточны, незаконно получены или не нужны для заявленных целей;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отозвать согласие на обработку персональных данных;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требовать прекращения обработки, не основанной на ином законном основании, и удаления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обжаловать действия или бездействие Оператора в Роскомнадзор или в суд.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12.2. Запрос направляется на адрес электронной почты ogonek-clubfm@yandex.ru либо по телефону +7 993 268-67-22 с последующим письменным подтверждением на указанную почту. Запрос должен позволять идентифицировать заявителя (ФИО Заказчика, ФИО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нка, электронная почта или телефон, указанные в заявке) и содержать существо требования.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12.3. Оператор рассматривает запрос и да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ответ в срок, не превышающий 10 (десяти) рабочих дней с даты получения. Срок может быть продл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 не более чем на 5 (пять) рабочих дней с уведомлением о причинах продления.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12.4. Удаление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тной записи осуществляется по запросу Заказчика. После удаления данные уничтожаются или обезличиваются, кроме сведений, подлежащих обязательному хранению по закону, и сведений, необходимых для рассмотрения уже заявленной претензии, — до окончания такого рассмотрения.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13. Порядок отзыва согласия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13.1. Законный представитель вправе в любое время отозвать согласие на обработку персональных данных, направив уведомление на ogonek-clubfm@yandex.ru.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13.2. Оператор прекращает обработку, которая велась только на основании согласия, в срок, не превышающий 10 (десяти) рабочих дней с даты получения отзыва. Срок может быть продл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 не более чем на 5 (пять) рабочих дней при направлении мотивированного уведомления.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13.3. Отзыв согласия на обработку, необходимую для исполнения договора, влеч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 невозможность оказывать услуги и является основанием для прекращения доступа к Платформе. Отзыв согласия на рекламу не влияет на оказание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13.4. Отзыв согласия не влияет на законность обработки, осуществл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нной до его получения, и не отменяет хранение данных, обязательное по закону.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 Использование файлов cookie и аналогичных технологий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14.1. </w:t>
      </w:r>
      <w:r w:rsidDel="00000000" w:rsidR="00000000" w:rsidRPr="00000000">
        <w:rPr>
          <w:rtl w:val="0"/>
        </w:rPr>
        <w:t xml:space="preserve">Оператор не подключает маркетинговые и рекламные файлы cookie, Яндекс.Метрику, Google Analytics и пиксель социальной сети «ВКонтакте».</w:t>
      </w:r>
    </w:p>
    <w:p w:rsidR="00000000" w:rsidDel="00000000" w:rsidP="00000000" w:rsidRDefault="00000000" w:rsidRPr="00000000" w14:paraId="000000A0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14.2. </w:t>
      </w:r>
      <w:r w:rsidDel="00000000" w:rsidR="00000000" w:rsidRPr="00000000">
        <w:rPr>
          <w:rtl w:val="0"/>
        </w:rPr>
        <w:t xml:space="preserve">Для работы Платформы используются технически необходимые данные в локальном хранилище браузера. Состав технологий, цели и порядок управления ими описаны в Политике использования файлов cookie. Без этих данных вход в личный кабинет и сохранение сессии невозможны.</w:t>
      </w:r>
    </w:p>
    <w:p w:rsidR="00000000" w:rsidDel="00000000" w:rsidP="00000000" w:rsidRDefault="00000000" w:rsidRPr="00000000" w14:paraId="000000A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14.3. Технически необходимые данные сессии применяются для функционирования Сайта. </w:t>
      </w:r>
      <w:r w:rsidDel="00000000" w:rsidR="00000000" w:rsidRPr="00000000">
        <w:rPr>
          <w:rtl w:val="0"/>
        </w:rPr>
        <w:t xml:space="preserve">Подробности — в Политике использования файлов cookie, размещаемой на Сайте.</w:t>
      </w:r>
    </w:p>
    <w:p w:rsidR="00000000" w:rsidDel="00000000" w:rsidP="00000000" w:rsidRDefault="00000000" w:rsidRPr="00000000" w14:paraId="000000A2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14.4. При отображении Сайта браузер может загрузить шрифт с серверов Google Fonts. Это обращение браузера описано в разделе 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14.5. Заказчик может ограничить сохранение данных в браузере средствами самого браузера. </w:t>
      </w:r>
      <w:r w:rsidDel="00000000" w:rsidR="00000000" w:rsidRPr="00000000">
        <w:rPr>
          <w:rtl w:val="0"/>
        </w:rPr>
        <w:t xml:space="preserve">Отключение локального хранилища браузера может сделать невозможным вход в личный кабинет.</w:t>
      </w:r>
    </w:p>
    <w:p w:rsidR="00000000" w:rsidDel="00000000" w:rsidP="00000000" w:rsidRDefault="00000000" w:rsidRPr="00000000" w14:paraId="000000A4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15. Ответственность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15.1. Лица, виновные в нарушении требований законодательства Российской Федерации о персональных данных и положений настоящей Политики, несут ответственность в соответствии с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15.2. Оператор не отвечает за действия Заказчика и Реб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нка, связанные с самостоятельной передачей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тных данных третьим лицам, а также за обработку данных сервисами, выбранными Заказчиком для связи (почтовый сервис Заказчика, мессенджер Telegram), в части, которую Оператор не контролирует.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spacing w:after="140" w:before="28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16. Контактная информация Оператора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16.1. По вопросам обработки персональных данных, реализации прав субъекта, отзыва согласия и иным обращениям запрос направляется: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на электронную почту: ogonek-clubfm@yandex.ru;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— по телефону: +7 993 268-67-22.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16.2. Реквизиты Оператора: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Индивидуальный предприниматель Мельникова Екатерина Александровна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ОГРНИП: 326774600616849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ИНН: 323306205668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Адрес регистрации: г. Москва, Черноморский бульвар, д. 7, корп. 1, кв. 47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spacing w:after="140" w:before="0" w:line="276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Сайт: https://ogonek-club.ru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4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16.3. Актуальная версия Политики постоянно доступна на Сайте.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8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публикации настоящей редакции: 02 сентября 2026 г.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4" w:top="1134" w:left="1134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color w:val="666666"/>
        <w:sz w:val="18"/>
        <w:szCs w:val="18"/>
        <w:rtl w:val="0"/>
      </w:rPr>
      <w:t xml:space="preserve">ИП Мельникова Е.А.  •  стр. </w:t>
    </w:r>
    <w:r w:rsidDel="00000000" w:rsidR="00000000" w:rsidRPr="00000000">
      <w:rPr>
        <w:rFonts w:ascii="Times New Roman" w:cs="Times New Roman" w:eastAsia="Times New Roman" w:hAnsi="Times New Roman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jc w:val="right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666666"/>
        <w:sz w:val="18"/>
        <w:szCs w:val="18"/>
        <w:rtl w:val="0"/>
      </w:rPr>
      <w:t xml:space="preserve">Политика обработки персональных данных  |  ogonek-club.ru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4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